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5" w:rsidRPr="001451C5" w:rsidRDefault="001451C5" w:rsidP="001451C5">
      <w:pPr>
        <w:jc w:val="center"/>
        <w:rPr>
          <w:b/>
          <w:lang w:val="uk-UA"/>
        </w:rPr>
      </w:pPr>
      <w:r w:rsidRPr="001451C5">
        <w:rPr>
          <w:b/>
          <w:lang w:val="uk-UA"/>
        </w:rPr>
        <w:t>УКАЗ ПРЕЗИДЕНТА УКРАЇНИ № 88/2015</w:t>
      </w:r>
    </w:p>
    <w:p w:rsidR="001451C5" w:rsidRPr="001451C5" w:rsidRDefault="001451C5" w:rsidP="001451C5">
      <w:pPr>
        <w:rPr>
          <w:lang w:val="uk-UA"/>
        </w:rPr>
      </w:pPr>
    </w:p>
    <w:p w:rsidR="001451C5" w:rsidRPr="001451C5" w:rsidRDefault="001451C5" w:rsidP="001451C5">
      <w:pPr>
        <w:rPr>
          <w:b/>
          <w:lang w:val="uk-UA"/>
        </w:rPr>
      </w:pPr>
      <w:r w:rsidRPr="001451C5">
        <w:rPr>
          <w:b/>
          <w:lang w:val="uk-UA"/>
        </w:rPr>
        <w:t>Про строки проведення чергових призовів, чергові призови громадян України на строкову військову службу та звільнення в запас військовослужбовців у 2015 році</w:t>
      </w:r>
    </w:p>
    <w:p w:rsidR="001451C5" w:rsidRPr="001451C5" w:rsidRDefault="001451C5" w:rsidP="001451C5">
      <w:pPr>
        <w:rPr>
          <w:lang w:val="uk-UA"/>
        </w:rPr>
      </w:pP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 xml:space="preserve">Відповідно до пункту 17 частини першої статті 106 Конституції України та на виконання Закону України "Про військовий обов'язок і військову службу" </w:t>
      </w:r>
      <w:r w:rsidRPr="00B34AA3">
        <w:rPr>
          <w:b/>
          <w:lang w:val="uk-UA"/>
        </w:rPr>
        <w:t>постановляю</w:t>
      </w:r>
      <w:r w:rsidRPr="001451C5">
        <w:rPr>
          <w:lang w:val="uk-UA"/>
        </w:rPr>
        <w:t>: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1. Визначити на 2015 рік такі строки проведення чергових призовів громадян України на строкову військову службу: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1) квітень - травень;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 xml:space="preserve">2) жовтень </w:t>
      </w:r>
      <w:r w:rsidR="00CA18DF">
        <w:rPr>
          <w:lang w:val="uk-UA"/>
        </w:rPr>
        <w:t>–</w:t>
      </w:r>
      <w:r w:rsidRPr="001451C5">
        <w:rPr>
          <w:lang w:val="uk-UA"/>
        </w:rPr>
        <w:t xml:space="preserve"> листопад</w:t>
      </w:r>
      <w:r w:rsidR="00CA18DF">
        <w:rPr>
          <w:lang w:val="uk-UA"/>
        </w:rPr>
        <w:t>.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2.</w:t>
      </w:r>
      <w:bookmarkStart w:id="0" w:name="_GoBack"/>
      <w:bookmarkEnd w:id="0"/>
      <w:r w:rsidRPr="001451C5">
        <w:rPr>
          <w:lang w:val="uk-UA"/>
        </w:rPr>
        <w:t xml:space="preserve"> Призвати на строкову військову службу придатних за станом здоров'я до військової служби в мирний час громадян України чоловічої статі, 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службу: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1) у квітні - травні 2015 року;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2) у жовтні - листопаді 2015 року.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3. Кабінету Міністрів України визначити чисельність громадян України, які підлягають призову на строкову військову службу, а також обсяги видатків для проведення чергових призовів у 2015 році.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4. Кабінету Міністрів України, обласним, Київській міській державним адміністраціям забезпечити виконання заходів, пов'язаних із підготовкою та проведенням у 2015 році чергових призовів громадян України на строкову військову службу.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5. Звільнити у квітні - травні 2015 року в запас із Збройних Сил України, інших військових формувань України, Державної спеціальної служби транспорту військовослужбовців, які вислужили встановлені строки строкової військової служби.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6. Міністерству інфраструктури України забезпечити за заявками Міністерства оборони України, Міністерства внутрішніх справ України, Державної спеціальної служби транспорту перевезення осіб, зазначених у статтях 2 і 5 цього Указу, з додержанням вимог безпеки та проведення розрахунків за ці перевезення згідно з діючими тарифами.</w:t>
      </w:r>
    </w:p>
    <w:p w:rsidR="001451C5" w:rsidRPr="001451C5" w:rsidRDefault="001451C5" w:rsidP="001451C5">
      <w:pPr>
        <w:rPr>
          <w:lang w:val="uk-UA"/>
        </w:rPr>
      </w:pPr>
      <w:r w:rsidRPr="001451C5">
        <w:rPr>
          <w:lang w:val="uk-UA"/>
        </w:rPr>
        <w:t>7. Цей Указ набирає чинності з дня його опублікування, крім пункту 1 статті 2, який набирає чинності з 1 березня 2015 року, та пункту 2 статті 2, який набирає чинності з 1 вересня 2015 року.</w:t>
      </w:r>
    </w:p>
    <w:p w:rsidR="001451C5" w:rsidRPr="001451C5" w:rsidRDefault="001451C5" w:rsidP="001451C5">
      <w:pPr>
        <w:rPr>
          <w:lang w:val="uk-UA"/>
        </w:rPr>
      </w:pPr>
    </w:p>
    <w:p w:rsidR="001451C5" w:rsidRPr="001451C5" w:rsidRDefault="001451C5" w:rsidP="001451C5">
      <w:pPr>
        <w:rPr>
          <w:b/>
          <w:lang w:val="uk-UA"/>
        </w:rPr>
      </w:pPr>
      <w:r w:rsidRPr="001451C5">
        <w:rPr>
          <w:b/>
          <w:lang w:val="uk-UA"/>
        </w:rPr>
        <w:t>Президент України</w:t>
      </w:r>
      <w:r w:rsidRPr="001451C5">
        <w:rPr>
          <w:b/>
          <w:lang w:val="uk-UA"/>
        </w:rPr>
        <w:tab/>
      </w:r>
      <w:r w:rsidRPr="001451C5">
        <w:rPr>
          <w:b/>
          <w:lang w:val="uk-UA"/>
        </w:rPr>
        <w:tab/>
      </w:r>
      <w:r w:rsidRPr="001451C5">
        <w:rPr>
          <w:b/>
          <w:lang w:val="uk-UA"/>
        </w:rPr>
        <w:tab/>
      </w:r>
      <w:r w:rsidRPr="001451C5">
        <w:rPr>
          <w:b/>
          <w:lang w:val="uk-UA"/>
        </w:rPr>
        <w:tab/>
      </w:r>
      <w:r w:rsidRPr="001451C5">
        <w:rPr>
          <w:b/>
          <w:lang w:val="uk-UA"/>
        </w:rPr>
        <w:tab/>
      </w:r>
      <w:r w:rsidRPr="001451C5">
        <w:rPr>
          <w:b/>
          <w:lang w:val="uk-UA"/>
        </w:rPr>
        <w:tab/>
      </w:r>
      <w:r w:rsidRPr="001451C5">
        <w:rPr>
          <w:b/>
          <w:lang w:val="uk-UA"/>
        </w:rPr>
        <w:tab/>
        <w:t>Петро ПОРОШЕНКО</w:t>
      </w:r>
    </w:p>
    <w:p w:rsidR="001451C5" w:rsidRPr="001451C5" w:rsidRDefault="001451C5" w:rsidP="001451C5">
      <w:pPr>
        <w:rPr>
          <w:lang w:val="uk-UA"/>
        </w:rPr>
      </w:pPr>
    </w:p>
    <w:p w:rsidR="00A75326" w:rsidRPr="001451C5" w:rsidRDefault="001451C5" w:rsidP="001451C5">
      <w:pPr>
        <w:rPr>
          <w:lang w:val="uk-UA"/>
        </w:rPr>
      </w:pPr>
      <w:r w:rsidRPr="001451C5">
        <w:rPr>
          <w:lang w:val="uk-UA"/>
        </w:rPr>
        <w:t>17 лютого 2015 року</w:t>
      </w:r>
    </w:p>
    <w:sectPr w:rsidR="00A75326" w:rsidRPr="001451C5" w:rsidSect="001451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5"/>
    <w:rsid w:val="001451C5"/>
    <w:rsid w:val="00A75326"/>
    <w:rsid w:val="00B34AA3"/>
    <w:rsid w:val="00C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4</cp:revision>
  <dcterms:created xsi:type="dcterms:W3CDTF">2015-02-17T16:59:00Z</dcterms:created>
  <dcterms:modified xsi:type="dcterms:W3CDTF">2015-02-17T17:09:00Z</dcterms:modified>
</cp:coreProperties>
</file>